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85" w:rsidRPr="00F64D85" w:rsidRDefault="0071027B" w:rsidP="0071027B">
      <w:pPr>
        <w:jc w:val="both"/>
        <w:rPr>
          <w:rFonts w:ascii="Simplified Arabic" w:hAnsi="Simplified Arabic" w:cs="Simplified Arabic"/>
          <w:b/>
          <w:bCs/>
          <w:sz w:val="36"/>
          <w:szCs w:val="36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المراجع و</w:t>
      </w:r>
      <w:r w:rsidR="00F64D85" w:rsidRPr="00F64D85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المصادر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العربية </w:t>
      </w:r>
      <w:r w:rsidR="00F64D85" w:rsidRPr="00F64D85">
        <w:rPr>
          <w:rFonts w:ascii="Simplified Arabic" w:hAnsi="Simplified Arabic" w:cs="Simplified Arabic" w:hint="cs"/>
          <w:b/>
          <w:bCs/>
          <w:sz w:val="36"/>
          <w:szCs w:val="36"/>
          <w:rtl/>
        </w:rPr>
        <w:t>:ـ</w:t>
      </w:r>
    </w:p>
    <w:p w:rsidR="00D41771" w:rsidRDefault="00D41771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القرآن الكريم .</w:t>
      </w:r>
      <w:bookmarkStart w:id="0" w:name="_GoBack"/>
      <w:bookmarkEnd w:id="0"/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ابتسام حسن خلف الحسيني , تأثير منهج تدريبي لتطوير السرعة الحركية الخاصة على اداء بعض المهارات في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الاسكواش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رسالة ماجستير كلية الت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>ربية للبنات ,جامعة بغداد , 2004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احمد محمد خاطر (واخرون) ،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</w:rPr>
        <w:t>دراسات في التعلم الحركي في التربية الرياضية</w:t>
      </w:r>
      <w:r w:rsidR="00BE350C">
        <w:rPr>
          <w:rFonts w:ascii="Simplified Arabic" w:hAnsi="Simplified Arabic" w:cs="Simplified Arabic"/>
          <w:sz w:val="32"/>
          <w:szCs w:val="32"/>
          <w:rtl/>
        </w:rPr>
        <w:t xml:space="preserve"> ، القاهرة ، </w:t>
      </w:r>
      <w:proofErr w:type="spellStart"/>
      <w:r w:rsidR="00BE350C">
        <w:rPr>
          <w:rFonts w:ascii="Simplified Arabic" w:hAnsi="Simplified Arabic" w:cs="Simplified Arabic"/>
          <w:sz w:val="32"/>
          <w:szCs w:val="32"/>
          <w:rtl/>
        </w:rPr>
        <w:t>دا</w:t>
      </w:r>
      <w:proofErr w:type="spellEnd"/>
      <w:r w:rsidR="00BE350C">
        <w:rPr>
          <w:rFonts w:ascii="Simplified Arabic" w:hAnsi="Simplified Arabic" w:cs="Simplified Arabic"/>
          <w:sz w:val="32"/>
          <w:szCs w:val="32"/>
          <w:rtl/>
        </w:rPr>
        <w:t xml:space="preserve"> المعارف 1987 </w:t>
      </w: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اسيل مجيد ثلج الدليمي , تدريبات بموازنة القوة العضلية وتأثيرها في الاداء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المهاري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للعبة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الاسكواش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رسالة الماجستير , كلية الترب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ية للبنات , جامعة بغداد ,2009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بيل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مارفي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, الكتاب الشامل لتمارين البطولات بالتنس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ترجمة سمير مسلط (واخرون) , بغداد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مطابع التعليم العالي , 1990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جمال الشافعي ,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الاسكواش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تاريخ – تعليم –تدريب المهارات – قواعد اللعب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) , ط1, القاهرة , دا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 الفكر العربي للطباعة , 2001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خالد محمد داود البناء ،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</w:rPr>
        <w:t>تاثير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 انتقال اثر التعلم العمودي المعكوس المصحوب بالحقيبة التعليمية وبدونها على التحصيل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</w:rPr>
        <w:t>المهاري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 لبعض المهارات الاساسية بالكرة الطائرة (اطروح</w:t>
      </w:r>
      <w:r w:rsidR="00BE350C">
        <w:rPr>
          <w:rFonts w:ascii="Simplified Arabic" w:hAnsi="Simplified Arabic" w:cs="Simplified Arabic"/>
          <w:sz w:val="32"/>
          <w:szCs w:val="32"/>
          <w:rtl/>
        </w:rPr>
        <w:t>ة دكتوراه ، جامعة الموصل 2004)</w:t>
      </w: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راتب احمد قبع واحمد الكردي ,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الاسكواش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رياضة الفن والحركة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بيروت ,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دار الراتب الجامعية ,1996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سرى محمود علي النعيمي : تأثير تنوع اشكال الاداء بأسلوبي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التتمرين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المتجمع والعشوائي في دقة واحتفاظ عمق الضربات الامامية والخلفية والتنس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رسالة ماجستير , كلية التربية الرياضية , جامعة بغداد , 2012</w:t>
      </w:r>
      <w:r w:rsidR="00BE350C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سمير عطا الله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موسوعة الرياضية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,ط1 , بيروت , شركة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الطبع والنشر اللبنانية ,1992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ضياء قاسم الخياط وآخرون ، اثر استخدام جدول الممارسة في منحني التعلم والاحتفاظ المبتدئين بفن الضرب الساحق المواجه بالكرة الطائرة ،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</w:rPr>
        <w:t>مجلة الرافدين للعلوم الرياضية</w:t>
      </w:r>
      <w:r w:rsidR="00BE350C">
        <w:rPr>
          <w:rFonts w:ascii="Simplified Arabic" w:hAnsi="Simplified Arabic" w:cs="Simplified Arabic"/>
          <w:sz w:val="32"/>
          <w:szCs w:val="32"/>
          <w:rtl/>
        </w:rPr>
        <w:t xml:space="preserve"> ، مجلد (8) العدد 28 ، 2002 </w:t>
      </w: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طارق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حمودي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امين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العاب الكرة والمضرب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الموصل , مديرية الكت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>ب للطباعة والنشر 1987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1C5A8B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ظافر هاشم اسماعيل , محاضرات على طلبة الدكتوراه , كلية التربية الرياضية , جامعة بغداد , 2003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ظافر هاشم اسماعيل الكاظمي ,الاسلوب التدريسي المتداخل وتأثيره في التعلم والتطور من خلال الخيارات التنظيمية المكانية لبيئة تعليم التنس , اطروحة دكتوراه و كلية التربية الرياضية , جامعة بغداد , 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>2002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ظافر هاشم اسماعيل الكاظمي :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التطبيقات العملية لكتابة الرسائل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u w:val="single"/>
          <w:rtl/>
        </w:rPr>
        <w:t>والاطاريح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التربوية والنفسية</w:t>
      </w: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 ، جامعة بغداد ، كلية</w:t>
      </w:r>
      <w:r w:rsidR="00BE350C">
        <w:rPr>
          <w:rFonts w:ascii="Simplified Arabic" w:hAnsi="Simplified Arabic" w:cs="Simplified Arabic"/>
          <w:sz w:val="32"/>
          <w:szCs w:val="32"/>
          <w:rtl/>
        </w:rPr>
        <w:t xml:space="preserve"> التربية الرياضية ، 2012 </w:t>
      </w:r>
      <w:r w:rsidRPr="00F64D85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1C5A8B" w:rsidRPr="00F64D85" w:rsidRDefault="00D41771" w:rsidP="00D41771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ظا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</w:t>
      </w:r>
      <w:r w:rsidR="001C5A8B"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 هاشم ، تحسين حسني ، </w:t>
      </w:r>
      <w:proofErr w:type="spellStart"/>
      <w:r w:rsidR="001C5A8B"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تاثير</w:t>
      </w:r>
      <w:proofErr w:type="spellEnd"/>
      <w:r w:rsidR="001C5A8B"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تدريبات التداخل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التصنيفي</w:t>
      </w:r>
      <w:r w:rsidR="001C5A8B"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والمنوع في التعلم والاحتفاظ لبعض مهارات التنس للمبتدئين ، جامعة بغداد ، كلية التربية الرياضية للبنات ، </w:t>
      </w:r>
      <w:r w:rsidR="001C5A8B"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مجلة الرياضة المعاصرة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C5A8B"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علي جهاد رمضان , اثر منهج تدريبي مقترح في تطوير بعض المهارات الاساسية بلعبة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الاسكواش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, رسالة ماجستير , كلية التربية الريا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>ضية , جامعة بغداد , 2000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علي سلوم جواد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العاب الكرة والمضرب التنس الارضي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جامعة القادسية , 2002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فاضل محسن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الزيرجاوي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اسس علم النفس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الموصل ، دار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الكتب للطباعة والنشر ، 1991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قاسم لزام صبر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موضوعات في التعلم الحركي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,(ب,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ط) كلية التربي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ة الرياضية جامعة بغداد , 2005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قتيبة زكي التك , تأثير استخدام اساليب تعليمية من الطريقة الجزئية والكلية في اكتساب واحتفاظ بعض مهارات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الجمناستك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(اطروحة دكتوراه , كلية التربية 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الرياضية , جامعة بغداد , 1998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D41771" w:rsidRPr="00D41771" w:rsidRDefault="00D41771" w:rsidP="00D41771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لؤي حسين شكر ،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تاثير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استخدام جدوله التمرين العشوائي والمجتمع في تعلم بعض المهارات الاساسية بالريشة الطائرة ، رسالة الماجستير ، كلية التربية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الرياضية ، جامعة بغداد (2000)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لؤي حسين شكر , تأثير تداخل جدولة التمرين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باعمام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البرنامج الحركي لبعض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امهارات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الاساس بالريشة الطائرة في تعلم بعض المهارات الاساس بالتنس , اط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>روحة دكتوراه جامعة بغداد , 2007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ماجد خليل خميس , تأثير منهج تدريبي على ارضيات مختلفة في تطوير سرعة الاستجابة الحركية ومهارتي الضربتين الامامية والخلفية للناشئين بالتنس الارضي , اطروحة دكتوراه , كلية التربية الرياضية , جامعة بابل , 2009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مازن هادي كزار الطائي , تأثير العرض والتنفيذ المباشر والمؤجل في تعلم بعض المهارات الريشة الطائرة وانتقال اثره الى بعض مهارات التنس الارضي للطلاب والاحتفاظ بها اطروحة دكتوراه , كلية التربية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الرياضية , جامعة بابل , 2008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وجيه محجوب جاسم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التعلم والتعليم والبرامج الحركية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عمان , دار الفكر 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للطباعة للنشر والتوزيع , 2002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وجيه محجوب جاسم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التعلم وجدولة التدريب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بغداد , مكتب العادل للطباعة الفنية , 2000</w:t>
      </w:r>
      <w:r w:rsidRPr="00F64D85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وجيه محجوب جاسم ، محاضرة موثقة بعنوان (الاحتفاظ بالتعلم) القيت على طلبة الدكتوراه (كلية التربية الرياضية ، جامعة بغداد ،1998 )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D41771" w:rsidRPr="00D41771" w:rsidRDefault="00D41771" w:rsidP="00D41771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يعرب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خيون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التعلم بين المبدأ والتطبيق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/ بغدا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 مكتب الصخرة,  للطباعة , 2002 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يعرب </w:t>
      </w:r>
      <w:proofErr w:type="spellStart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>خيون</w:t>
      </w:r>
      <w:proofErr w:type="spellEnd"/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التعلم الحركي بين المبدأ والتطبيق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ط2 ,(بغ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داد , الكلمة الطيبة ) 2010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1C5A8B" w:rsidRPr="00F64D85" w:rsidRDefault="001C5A8B" w:rsidP="00BE350C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يوسف الشيخ , </w:t>
      </w:r>
      <w:r w:rsidRPr="00F64D85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التعلم الحركي</w:t>
      </w:r>
      <w:r w:rsidRPr="00F64D85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الاسكندرية , </w:t>
      </w:r>
      <w:r w:rsidR="00BE350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القمة للطباعة والنشر , 1984 </w:t>
      </w:r>
      <w:r w:rsidR="00BE350C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64D85" w:rsidRPr="008F0E53" w:rsidRDefault="00F64D85" w:rsidP="00F64D85">
      <w:pPr>
        <w:pStyle w:val="a5"/>
        <w:spacing w:after="0" w:line="240" w:lineRule="auto"/>
        <w:ind w:left="0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8F0E53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المصادر الاجنبية :ـ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Antyony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Swift,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Squash an Explanation of the , Rules</w:t>
      </w:r>
      <w:r w:rsidRPr="008F0E53">
        <w:rPr>
          <w:rFonts w:asciiTheme="majorBidi" w:hAnsiTheme="majorBidi" w:cstheme="majorBidi"/>
          <w:sz w:val="32"/>
          <w:szCs w:val="32"/>
        </w:rPr>
        <w:t xml:space="preserve"> (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BRISH.prepared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by B.S.R.A 1977 </w:t>
      </w:r>
      <w:r w:rsidR="00BE350C">
        <w:rPr>
          <w:rFonts w:asciiTheme="majorBidi" w:hAnsiTheme="majorBidi" w:cstheme="majorBidi"/>
          <w:sz w:val="32"/>
          <w:szCs w:val="32"/>
        </w:rPr>
        <w:t>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</w:rPr>
        <w:t xml:space="preserve">Cecil –S- Zuber :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Squash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Rodetes</w:t>
      </w:r>
      <w:proofErr w:type="spellEnd"/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 for coaches and players Hong DAL Nippon printing</w:t>
      </w:r>
      <w:r w:rsidRPr="008F0E53">
        <w:rPr>
          <w:rFonts w:asciiTheme="majorBidi" w:hAnsiTheme="majorBidi" w:cstheme="majorBidi"/>
          <w:sz w:val="32"/>
          <w:szCs w:val="32"/>
        </w:rPr>
        <w:t xml:space="preserve"> Co (HK)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Lta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1977 </w:t>
      </w:r>
      <w:r w:rsidR="00BE350C">
        <w:rPr>
          <w:rFonts w:asciiTheme="majorBidi" w:hAnsiTheme="majorBidi" w:cstheme="majorBidi"/>
          <w:sz w:val="32"/>
          <w:szCs w:val="32"/>
        </w:rPr>
        <w:t>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Chery, </w:t>
      </w:r>
      <w:proofErr w:type="spellStart"/>
      <w:r w:rsidRPr="008F0E53">
        <w:rPr>
          <w:rFonts w:asciiTheme="majorBidi" w:hAnsiTheme="majorBidi" w:cstheme="majorBidi"/>
          <w:sz w:val="32"/>
          <w:szCs w:val="32"/>
          <w:lang w:bidi="ar-IQ"/>
        </w:rPr>
        <w:t>A.Coker,</w:t>
      </w:r>
      <w:r w:rsidRP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m</w:t>
      </w:r>
      <w:r w:rsid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otor</w:t>
      </w:r>
      <w:proofErr w:type="spellEnd"/>
      <w:r w:rsid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 xml:space="preserve"> Learning and control for </w:t>
      </w:r>
      <w:proofErr w:type="spellStart"/>
      <w:r w:rsid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p</w:t>
      </w:r>
      <w:r w:rsidRP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a</w:t>
      </w:r>
      <w:r w:rsid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r</w:t>
      </w:r>
      <w:r w:rsidRP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c</w:t>
      </w:r>
      <w:r w:rsid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ep</w:t>
      </w:r>
      <w:r w:rsidRP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tition</w:t>
      </w:r>
      <w:proofErr w:type="spellEnd"/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,</w:t>
      </w:r>
      <w:proofErr w:type="spellStart"/>
      <w:r w:rsidRPr="008F0E53">
        <w:rPr>
          <w:rFonts w:asciiTheme="majorBidi" w:hAnsiTheme="majorBidi" w:cstheme="majorBidi"/>
          <w:sz w:val="32"/>
          <w:szCs w:val="32"/>
          <w:lang w:bidi="ar-IQ"/>
        </w:rPr>
        <w:t>Bosto,mc</w:t>
      </w:r>
      <w:proofErr w:type="spellEnd"/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– </w:t>
      </w:r>
      <w:proofErr w:type="spellStart"/>
      <w:r w:rsidRPr="008F0E53">
        <w:rPr>
          <w:rFonts w:asciiTheme="majorBidi" w:hAnsiTheme="majorBidi" w:cstheme="majorBidi"/>
          <w:sz w:val="32"/>
          <w:szCs w:val="32"/>
          <w:lang w:bidi="ar-IQ"/>
        </w:rPr>
        <w:t>Graw</w:t>
      </w:r>
      <w:proofErr w:type="spellEnd"/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hill, 2004</w:t>
      </w:r>
      <w:r w:rsidR="00BE350C">
        <w:rPr>
          <w:rFonts w:asciiTheme="majorBidi" w:hAnsiTheme="majorBidi" w:cstheme="majorBidi"/>
          <w:sz w:val="32"/>
          <w:szCs w:val="32"/>
          <w:lang w:bidi="ar-IQ"/>
        </w:rPr>
        <w:t xml:space="preserve"> 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  <w:lang w:bidi="ar-IQ"/>
        </w:rPr>
        <w:t>Could , Dick ,</w:t>
      </w:r>
      <w:r w:rsidRPr="008F0E53">
        <w:rPr>
          <w:rFonts w:asciiTheme="majorBidi" w:hAnsiTheme="majorBidi" w:cstheme="majorBidi"/>
          <w:sz w:val="32"/>
          <w:szCs w:val="32"/>
          <w:u w:val="single"/>
          <w:lang w:bidi="ar-IQ"/>
        </w:rPr>
        <w:t>Tennis Any one , May fid publishing</w:t>
      </w:r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Co 1978</w:t>
      </w:r>
      <w:r w:rsidR="00BE350C">
        <w:rPr>
          <w:rFonts w:asciiTheme="majorBidi" w:hAnsiTheme="majorBidi" w:cstheme="majorBidi"/>
          <w:sz w:val="32"/>
          <w:szCs w:val="32"/>
          <w:lang w:bidi="ar-IQ"/>
        </w:rPr>
        <w:t xml:space="preserve"> 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r w:rsidRPr="008F0E53">
        <w:rPr>
          <w:rFonts w:asciiTheme="majorBidi" w:hAnsiTheme="majorBidi" w:cstheme="majorBidi"/>
          <w:sz w:val="32"/>
          <w:szCs w:val="32"/>
        </w:rPr>
        <w:t xml:space="preserve">Daryl , Siedentop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Developing teaching skill in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phy</w:t>
      </w:r>
      <w:r w:rsidRPr="008F0E53">
        <w:rPr>
          <w:rFonts w:asciiTheme="majorBidi" w:hAnsiTheme="majorBidi" w:cstheme="majorBidi"/>
          <w:sz w:val="32"/>
          <w:szCs w:val="32"/>
        </w:rPr>
        <w:t>.fd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Toronto , Mayfield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Pab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>. 2000</w:t>
      </w:r>
      <w:r w:rsidR="00BE350C">
        <w:rPr>
          <w:rFonts w:asciiTheme="majorBidi" w:hAnsiTheme="majorBidi" w:cstheme="majorBidi"/>
          <w:sz w:val="32"/>
          <w:szCs w:val="32"/>
        </w:rPr>
        <w:t xml:space="preserve"> .</w:t>
      </w:r>
      <w:r w:rsidRPr="008F0E5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Endel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tuving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(`1985)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, Quoted By</w:t>
      </w:r>
      <w:r w:rsidR="00BE350C">
        <w:rPr>
          <w:rFonts w:asciiTheme="majorBidi" w:hAnsiTheme="majorBidi" w:cstheme="majorBidi"/>
          <w:sz w:val="32"/>
          <w:szCs w:val="32"/>
        </w:rPr>
        <w:t xml:space="preserve"> , </w:t>
      </w:r>
      <w:proofErr w:type="spellStart"/>
      <w:r w:rsidR="00BE350C">
        <w:rPr>
          <w:rFonts w:asciiTheme="majorBidi" w:hAnsiTheme="majorBidi" w:cstheme="majorBidi"/>
          <w:sz w:val="32"/>
          <w:szCs w:val="32"/>
        </w:rPr>
        <w:t>magill</w:t>
      </w:r>
      <w:proofErr w:type="spellEnd"/>
      <w:r w:rsidR="00BE350C">
        <w:rPr>
          <w:rFonts w:asciiTheme="majorBidi" w:hAnsiTheme="majorBidi" w:cstheme="majorBidi"/>
          <w:sz w:val="32"/>
          <w:szCs w:val="32"/>
        </w:rPr>
        <w:t xml:space="preserve"> , 2007 Op . cit.</w:t>
      </w:r>
    </w:p>
    <w:p w:rsidR="001C5A8B" w:rsidRPr="008F0E53" w:rsidRDefault="001C5A8B" w:rsidP="00F37339">
      <w:pPr>
        <w:pStyle w:val="a5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32"/>
          <w:szCs w:val="32"/>
          <w:rtl/>
        </w:rPr>
      </w:pPr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International </w:t>
      </w:r>
      <w:r w:rsidRPr="008F0E53">
        <w:rPr>
          <w:rFonts w:asciiTheme="majorBidi" w:hAnsiTheme="majorBidi" w:cstheme="majorBidi"/>
          <w:sz w:val="32"/>
          <w:szCs w:val="32"/>
          <w:u w:val="single"/>
          <w:lang w:bidi="ar-IQ"/>
        </w:rPr>
        <w:t>tennis federation</w:t>
      </w:r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, translation , </w:t>
      </w:r>
      <w:proofErr w:type="spellStart"/>
      <w:r w:rsidRPr="008F0E53">
        <w:rPr>
          <w:rFonts w:asciiTheme="majorBidi" w:hAnsiTheme="majorBidi" w:cstheme="majorBidi"/>
          <w:sz w:val="32"/>
          <w:szCs w:val="32"/>
          <w:lang w:bidi="ar-IQ"/>
        </w:rPr>
        <w:t>dhafirhashim</w:t>
      </w:r>
      <w:proofErr w:type="spellEnd"/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, </w:t>
      </w:r>
      <w:proofErr w:type="spellStart"/>
      <w:r w:rsidRPr="008F0E53">
        <w:rPr>
          <w:rFonts w:asciiTheme="majorBidi" w:hAnsiTheme="majorBidi" w:cstheme="majorBidi"/>
          <w:sz w:val="32"/>
          <w:szCs w:val="32"/>
          <w:lang w:bidi="ar-IQ"/>
        </w:rPr>
        <w:t>u.s.a</w:t>
      </w:r>
      <w:proofErr w:type="spellEnd"/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,2004</w:t>
      </w:r>
      <w:r w:rsidR="00BE350C">
        <w:rPr>
          <w:rFonts w:asciiTheme="majorBidi" w:hAnsiTheme="majorBidi" w:cstheme="majorBidi"/>
          <w:sz w:val="32"/>
          <w:szCs w:val="32"/>
          <w:lang w:bidi="ar-IQ"/>
        </w:rPr>
        <w:t xml:space="preserve"> .</w:t>
      </w:r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8F0E53">
        <w:rPr>
          <w:rFonts w:asciiTheme="majorBidi" w:hAnsiTheme="majorBidi" w:cstheme="majorBidi"/>
          <w:sz w:val="32"/>
          <w:szCs w:val="32"/>
        </w:rPr>
        <w:t>Joyce  ,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weil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and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CaLhoun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Models of teaching</w:t>
      </w:r>
      <w:r w:rsidRPr="008F0E53">
        <w:rPr>
          <w:rFonts w:asciiTheme="majorBidi" w:hAnsiTheme="majorBidi" w:cstheme="majorBidi"/>
          <w:sz w:val="32"/>
          <w:szCs w:val="32"/>
        </w:rPr>
        <w:t xml:space="preserve"> </w:t>
      </w:r>
      <w:r w:rsidR="00BE350C">
        <w:rPr>
          <w:rFonts w:asciiTheme="majorBidi" w:hAnsiTheme="majorBidi" w:cstheme="majorBidi"/>
          <w:sz w:val="32"/>
          <w:szCs w:val="32"/>
        </w:rPr>
        <w:t xml:space="preserve">, Boston </w:t>
      </w:r>
      <w:proofErr w:type="spellStart"/>
      <w:r w:rsidR="00BE350C">
        <w:rPr>
          <w:rFonts w:asciiTheme="majorBidi" w:hAnsiTheme="majorBidi" w:cstheme="majorBidi"/>
          <w:sz w:val="32"/>
          <w:szCs w:val="32"/>
        </w:rPr>
        <w:t>ALLy</w:t>
      </w:r>
      <w:proofErr w:type="spellEnd"/>
      <w:r w:rsidR="00BE350C">
        <w:rPr>
          <w:rFonts w:asciiTheme="majorBidi" w:hAnsiTheme="majorBidi" w:cstheme="majorBidi"/>
          <w:sz w:val="32"/>
          <w:szCs w:val="32"/>
        </w:rPr>
        <w:t xml:space="preserve"> and Bacon , 2000 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lnternet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Squash federation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, Singles Squash Rules , aa-files singles</w:t>
      </w:r>
      <w:r w:rsidRPr="008F0E53">
        <w:rPr>
          <w:rFonts w:asciiTheme="majorBidi" w:hAnsiTheme="majorBidi" w:cstheme="majorBidi"/>
          <w:sz w:val="32"/>
          <w:szCs w:val="32"/>
        </w:rPr>
        <w:t xml:space="preserve"> . HTM. 1997</w:t>
      </w:r>
      <w:r w:rsidR="00BE350C">
        <w:rPr>
          <w:rFonts w:asciiTheme="majorBidi" w:hAnsiTheme="majorBidi" w:cstheme="majorBidi"/>
          <w:sz w:val="32"/>
          <w:szCs w:val="32"/>
        </w:rPr>
        <w:t xml:space="preserve"> .</w:t>
      </w:r>
      <w:r w:rsidRPr="008F0E5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r w:rsidRPr="008F0E53">
        <w:rPr>
          <w:rFonts w:asciiTheme="majorBidi" w:hAnsiTheme="majorBidi" w:cstheme="majorBidi"/>
          <w:sz w:val="32"/>
          <w:szCs w:val="32"/>
        </w:rPr>
        <w:t xml:space="preserve">Magill , A. Richard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Motor Learning and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ControL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, Boston , 2007 , P. 483 .      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Mosston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and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ashwarth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Teaching physical Education</w:t>
      </w:r>
      <w:r w:rsidRPr="008F0E53">
        <w:rPr>
          <w:rFonts w:asciiTheme="majorBidi" w:hAnsiTheme="majorBidi" w:cstheme="majorBidi"/>
          <w:sz w:val="32"/>
          <w:szCs w:val="32"/>
        </w:rPr>
        <w:t xml:space="preserve"> , Mc-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graw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hill 2004 </w:t>
      </w:r>
      <w:r w:rsidR="00BE350C">
        <w:rPr>
          <w:rFonts w:asciiTheme="majorBidi" w:hAnsiTheme="majorBidi" w:cstheme="majorBidi"/>
          <w:sz w:val="32"/>
          <w:szCs w:val="32"/>
        </w:rPr>
        <w:t>.</w:t>
      </w:r>
      <w:r w:rsidRPr="008F0E53">
        <w:rPr>
          <w:rFonts w:asciiTheme="majorBidi" w:hAnsiTheme="majorBidi" w:cstheme="majorBidi"/>
          <w:sz w:val="32"/>
          <w:szCs w:val="32"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r w:rsidRPr="008F0E53">
        <w:rPr>
          <w:rFonts w:asciiTheme="majorBidi" w:hAnsiTheme="majorBidi" w:cstheme="majorBidi"/>
          <w:sz w:val="32"/>
          <w:szCs w:val="32"/>
        </w:rPr>
        <w:t xml:space="preserve">Robb, D.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margret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The dynamics of motor – skill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Aqusition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New Jersey , prentice – hall , 1982 </w:t>
      </w:r>
      <w:r w:rsidR="00BE350C">
        <w:rPr>
          <w:rFonts w:asciiTheme="majorBidi" w:hAnsiTheme="majorBidi" w:cstheme="majorBidi"/>
          <w:sz w:val="32"/>
          <w:szCs w:val="32"/>
        </w:rPr>
        <w:t>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</w:rPr>
        <w:lastRenderedPageBreak/>
        <w:t xml:space="preserve">Rose, J.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debra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motor control and Learning Boston ,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ALLyn</w:t>
      </w:r>
      <w:proofErr w:type="spellEnd"/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 and Bacon</w:t>
      </w:r>
      <w:r w:rsidRPr="008F0E53">
        <w:rPr>
          <w:rFonts w:asciiTheme="majorBidi" w:hAnsiTheme="majorBidi" w:cstheme="majorBidi"/>
          <w:sz w:val="32"/>
          <w:szCs w:val="32"/>
        </w:rPr>
        <w:t xml:space="preserve"> , 1997 </w:t>
      </w:r>
      <w:r w:rsidR="00BE350C">
        <w:rPr>
          <w:rFonts w:asciiTheme="majorBidi" w:hAnsiTheme="majorBidi" w:cstheme="majorBidi"/>
          <w:sz w:val="32"/>
          <w:szCs w:val="32"/>
        </w:rPr>
        <w:t>.</w:t>
      </w:r>
      <w:r w:rsidRPr="008F0E53">
        <w:rPr>
          <w:rFonts w:asciiTheme="majorBidi" w:hAnsiTheme="majorBidi" w:cstheme="majorBidi"/>
          <w:sz w:val="32"/>
          <w:szCs w:val="32"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</w:rPr>
        <w:t>Schmid</w:t>
      </w:r>
      <w:r w:rsidR="00070818">
        <w:rPr>
          <w:rFonts w:asciiTheme="majorBidi" w:hAnsiTheme="majorBidi" w:cstheme="majorBidi"/>
          <w:sz w:val="32"/>
          <w:szCs w:val="32"/>
        </w:rPr>
        <w:t>t ,</w:t>
      </w:r>
      <w:proofErr w:type="spellStart"/>
      <w:r w:rsidR="00070818">
        <w:rPr>
          <w:rFonts w:asciiTheme="majorBidi" w:hAnsiTheme="majorBidi" w:cstheme="majorBidi"/>
          <w:sz w:val="32"/>
          <w:szCs w:val="32"/>
        </w:rPr>
        <w:t>Wrisberg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Motor Learning and performance</w:t>
      </w:r>
      <w:r w:rsidRPr="008F0E53">
        <w:rPr>
          <w:rFonts w:asciiTheme="majorBidi" w:hAnsiTheme="majorBidi" w:cstheme="majorBidi"/>
          <w:sz w:val="32"/>
          <w:szCs w:val="32"/>
        </w:rPr>
        <w:t xml:space="preserve"> , Gram 101 Textbook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OutLines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U.S.A, AIPI pub 2007 </w:t>
      </w:r>
      <w:r w:rsidR="00BE350C">
        <w:rPr>
          <w:rFonts w:asciiTheme="majorBidi" w:hAnsiTheme="majorBidi" w:cstheme="majorBidi"/>
          <w:sz w:val="32"/>
          <w:szCs w:val="32"/>
        </w:rPr>
        <w:t>.</w:t>
      </w:r>
      <w:r w:rsidRPr="008F0E53">
        <w:rPr>
          <w:rFonts w:asciiTheme="majorBidi" w:hAnsiTheme="majorBidi" w:cstheme="majorBidi"/>
          <w:sz w:val="32"/>
          <w:szCs w:val="32"/>
        </w:rPr>
        <w:t xml:space="preserve">         </w:t>
      </w:r>
    </w:p>
    <w:p w:rsidR="001C5A8B" w:rsidRPr="008F0E53" w:rsidRDefault="00070818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  <w:lang w:bidi="ar-IQ"/>
        </w:rPr>
        <w:t>Schmidt</w:t>
      </w:r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 xml:space="preserve">, A. Richard and </w:t>
      </w:r>
      <w:proofErr w:type="spellStart"/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>Grag</w:t>
      </w:r>
      <w:proofErr w:type="spellEnd"/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>wrisberg</w:t>
      </w:r>
      <w:proofErr w:type="spellEnd"/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="001C5A8B" w:rsidRPr="00070818">
        <w:rPr>
          <w:rFonts w:asciiTheme="majorBidi" w:hAnsiTheme="majorBidi" w:cstheme="majorBidi"/>
          <w:sz w:val="32"/>
          <w:szCs w:val="32"/>
          <w:u w:val="single"/>
          <w:lang w:bidi="ar-IQ"/>
        </w:rPr>
        <w:t>motor Learning and performance</w:t>
      </w:r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>, IL .</w:t>
      </w:r>
      <w:proofErr w:type="spellStart"/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>huan</w:t>
      </w:r>
      <w:proofErr w:type="spellEnd"/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kinetics 2008,p. 204.</w:t>
      </w:r>
    </w:p>
    <w:p w:rsidR="001C5A8B" w:rsidRPr="008F0E53" w:rsidRDefault="00070818" w:rsidP="00F37339">
      <w:pPr>
        <w:pStyle w:val="a5"/>
        <w:numPr>
          <w:ilvl w:val="0"/>
          <w:numId w:val="3"/>
        </w:numPr>
        <w:bidi w:val="0"/>
        <w:jc w:val="both"/>
        <w:rPr>
          <w:rFonts w:asciiTheme="majorBidi" w:hAnsiTheme="majorBidi" w:cstheme="majorBidi"/>
          <w:sz w:val="32"/>
          <w:szCs w:val="32"/>
        </w:rPr>
      </w:pPr>
      <w:r w:rsidRPr="008F0E53">
        <w:rPr>
          <w:rFonts w:asciiTheme="majorBidi" w:hAnsiTheme="majorBidi" w:cstheme="majorBidi"/>
          <w:sz w:val="32"/>
          <w:szCs w:val="32"/>
          <w:lang w:bidi="ar-IQ"/>
        </w:rPr>
        <w:t>Schmidt</w:t>
      </w:r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>, A. Richard and timothy Lee</w:t>
      </w:r>
      <w:r w:rsidR="001C5A8B" w:rsidRPr="008F0E53">
        <w:rPr>
          <w:rFonts w:asciiTheme="majorBidi" w:hAnsiTheme="majorBidi" w:cstheme="majorBidi"/>
          <w:sz w:val="32"/>
          <w:szCs w:val="32"/>
          <w:u w:val="single"/>
          <w:lang w:bidi="ar-IQ"/>
        </w:rPr>
        <w:t>, motor control and Learning,</w:t>
      </w:r>
      <w:r w:rsidR="001C5A8B"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IL, human kinetics, 2011</w:t>
      </w:r>
      <w:r w:rsidR="00BE350C">
        <w:rPr>
          <w:rFonts w:asciiTheme="majorBidi" w:hAnsiTheme="majorBidi" w:cstheme="majorBidi"/>
          <w:sz w:val="32"/>
          <w:szCs w:val="32"/>
          <w:lang w:bidi="ar-IQ"/>
        </w:rPr>
        <w:t xml:space="preserve"> 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Schmit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A. Richard,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motor control and learning</w:t>
      </w:r>
      <w:r w:rsidRPr="008F0E53">
        <w:rPr>
          <w:rFonts w:asciiTheme="majorBidi" w:hAnsiTheme="majorBidi" w:cstheme="majorBidi"/>
          <w:sz w:val="32"/>
          <w:szCs w:val="32"/>
        </w:rPr>
        <w:t xml:space="preserve"> IL. Human kinetics , 1982 </w:t>
      </w:r>
      <w:r w:rsidR="00BE350C">
        <w:rPr>
          <w:rFonts w:asciiTheme="majorBidi" w:hAnsiTheme="majorBidi" w:cstheme="majorBidi"/>
          <w:sz w:val="32"/>
          <w:szCs w:val="32"/>
        </w:rPr>
        <w:t>.</w:t>
      </w:r>
      <w:r w:rsidRPr="008F0E5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Schmit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and  Bjork </w:t>
      </w:r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, new conceptualization of Practice </w:t>
      </w:r>
      <w:r w:rsidRPr="008F0E53">
        <w:rPr>
          <w:rFonts w:asciiTheme="majorBidi" w:hAnsiTheme="majorBidi" w:cstheme="majorBidi"/>
          <w:sz w:val="32"/>
          <w:szCs w:val="32"/>
          <w:u w:val="single"/>
          <w:lang w:bidi="ar-IQ"/>
        </w:rPr>
        <w:t xml:space="preserve">American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  <w:lang w:bidi="ar-IQ"/>
        </w:rPr>
        <w:t>Psycology</w:t>
      </w:r>
      <w:proofErr w:type="spellEnd"/>
      <w:r w:rsidRPr="008F0E53">
        <w:rPr>
          <w:rFonts w:asciiTheme="majorBidi" w:hAnsiTheme="majorBidi" w:cstheme="majorBidi"/>
          <w:sz w:val="32"/>
          <w:szCs w:val="32"/>
          <w:lang w:bidi="ar-IQ"/>
        </w:rPr>
        <w:t xml:space="preserve"> 1992 vo.4.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Schmit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and Lee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>, motor control and Learning</w:t>
      </w:r>
      <w:r w:rsidRPr="008F0E53">
        <w:rPr>
          <w:rFonts w:asciiTheme="majorBidi" w:hAnsiTheme="majorBidi" w:cstheme="majorBidi"/>
          <w:sz w:val="32"/>
          <w:szCs w:val="32"/>
        </w:rPr>
        <w:t xml:space="preserve"> , IL . Human kinetics , 1992</w:t>
      </w:r>
      <w:r w:rsidR="00BE350C">
        <w:rPr>
          <w:rFonts w:asciiTheme="majorBidi" w:hAnsiTheme="majorBidi" w:cstheme="majorBidi"/>
          <w:sz w:val="32"/>
          <w:szCs w:val="32"/>
        </w:rPr>
        <w:t>.</w:t>
      </w:r>
      <w:r w:rsidRPr="008F0E53">
        <w:rPr>
          <w:rFonts w:asciiTheme="majorBidi" w:hAnsiTheme="majorBidi" w:cstheme="majorBidi"/>
          <w:sz w:val="32"/>
          <w:szCs w:val="32"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proofErr w:type="spellStart"/>
      <w:r w:rsidRPr="008F0E53">
        <w:rPr>
          <w:rFonts w:asciiTheme="majorBidi" w:hAnsiTheme="majorBidi" w:cstheme="majorBidi"/>
          <w:sz w:val="32"/>
          <w:szCs w:val="32"/>
        </w:rPr>
        <w:t>Sindetop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(1991) Davis and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Borton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(1992)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Griffy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(1991) Quoted By student Cognition in instruction setting 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Journal of teaching in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phy</w:t>
      </w:r>
      <w:proofErr w:type="spellEnd"/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8F0E53">
        <w:rPr>
          <w:rFonts w:asciiTheme="majorBidi" w:hAnsiTheme="majorBidi" w:cstheme="majorBidi"/>
          <w:sz w:val="32"/>
          <w:szCs w:val="32"/>
        </w:rPr>
        <w:t>. Ed . U.S.A Human kinetics 1995.</w:t>
      </w:r>
      <w:r w:rsidRPr="008F0E53">
        <w:rPr>
          <w:rFonts w:asciiTheme="majorBidi" w:hAnsiTheme="majorBidi" w:cstheme="majorBidi"/>
          <w:sz w:val="32"/>
          <w:szCs w:val="32"/>
          <w:rtl/>
        </w:rPr>
        <w:t xml:space="preserve"> </w:t>
      </w:r>
    </w:p>
    <w:p w:rsidR="001C5A8B" w:rsidRPr="008F0E53" w:rsidRDefault="001C5A8B" w:rsidP="00F37339">
      <w:pPr>
        <w:pStyle w:val="a3"/>
        <w:numPr>
          <w:ilvl w:val="0"/>
          <w:numId w:val="3"/>
        </w:numPr>
        <w:bidi w:val="0"/>
        <w:spacing w:line="276" w:lineRule="auto"/>
        <w:jc w:val="both"/>
        <w:rPr>
          <w:rFonts w:asciiTheme="majorBidi" w:hAnsiTheme="majorBidi" w:cstheme="majorBidi"/>
          <w:sz w:val="32"/>
          <w:szCs w:val="32"/>
          <w:rtl/>
        </w:rPr>
      </w:pPr>
      <w:r w:rsidRPr="008F0E53">
        <w:rPr>
          <w:rFonts w:asciiTheme="majorBidi" w:hAnsiTheme="majorBidi" w:cstheme="majorBidi"/>
          <w:sz w:val="32"/>
          <w:szCs w:val="32"/>
        </w:rPr>
        <w:t xml:space="preserve">Singer ,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N.Robert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, </w:t>
      </w:r>
      <w:r w:rsidRPr="008F0E53">
        <w:rPr>
          <w:rFonts w:asciiTheme="majorBidi" w:hAnsiTheme="majorBidi" w:cstheme="majorBidi"/>
          <w:sz w:val="32"/>
          <w:szCs w:val="32"/>
          <w:u w:val="single"/>
        </w:rPr>
        <w:t xml:space="preserve">motor learning and Human perform </w:t>
      </w:r>
      <w:proofErr w:type="spellStart"/>
      <w:r w:rsidRPr="008F0E53">
        <w:rPr>
          <w:rFonts w:asciiTheme="majorBidi" w:hAnsiTheme="majorBidi" w:cstheme="majorBidi"/>
          <w:sz w:val="32"/>
          <w:szCs w:val="32"/>
          <w:u w:val="single"/>
        </w:rPr>
        <w:t>ance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N.Y </w:t>
      </w:r>
      <w:proofErr w:type="spellStart"/>
      <w:r w:rsidRPr="008F0E53">
        <w:rPr>
          <w:rFonts w:asciiTheme="majorBidi" w:hAnsiTheme="majorBidi" w:cstheme="majorBidi"/>
          <w:sz w:val="32"/>
          <w:szCs w:val="32"/>
        </w:rPr>
        <w:t>macimillan</w:t>
      </w:r>
      <w:proofErr w:type="spellEnd"/>
      <w:r w:rsidRPr="008F0E53">
        <w:rPr>
          <w:rFonts w:asciiTheme="majorBidi" w:hAnsiTheme="majorBidi" w:cstheme="majorBidi"/>
          <w:sz w:val="32"/>
          <w:szCs w:val="32"/>
        </w:rPr>
        <w:t xml:space="preserve"> , Pub . 1982 </w:t>
      </w:r>
      <w:r w:rsidR="00BE350C">
        <w:rPr>
          <w:rFonts w:asciiTheme="majorBidi" w:hAnsiTheme="majorBidi" w:cstheme="majorBidi"/>
          <w:sz w:val="32"/>
          <w:szCs w:val="32"/>
        </w:rPr>
        <w:t>.</w:t>
      </w:r>
    </w:p>
    <w:p w:rsidR="00F64D85" w:rsidRPr="008F0E53" w:rsidRDefault="00F64D85" w:rsidP="008F0E53">
      <w:pPr>
        <w:pStyle w:val="a5"/>
        <w:spacing w:after="0" w:line="360" w:lineRule="auto"/>
        <w:ind w:left="0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sectPr w:rsidR="00F64D85" w:rsidRPr="008F0E53" w:rsidSect="00B9442F">
      <w:headerReference w:type="default" r:id="rId8"/>
      <w:pgSz w:w="11906" w:h="16838"/>
      <w:pgMar w:top="1440" w:right="1800" w:bottom="1440" w:left="1800" w:header="708" w:footer="708" w:gutter="0"/>
      <w:pgNumType w:start="11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F2F" w:rsidRDefault="00F90F2F" w:rsidP="00955E9F">
      <w:r>
        <w:separator/>
      </w:r>
    </w:p>
  </w:endnote>
  <w:endnote w:type="continuationSeparator" w:id="0">
    <w:p w:rsidR="00F90F2F" w:rsidRDefault="00F90F2F" w:rsidP="00955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F2F" w:rsidRDefault="00F90F2F" w:rsidP="00955E9F">
      <w:r>
        <w:separator/>
      </w:r>
    </w:p>
  </w:footnote>
  <w:footnote w:type="continuationSeparator" w:id="0">
    <w:p w:rsidR="00F90F2F" w:rsidRDefault="00F90F2F" w:rsidP="00955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D08" w:rsidRPr="00413D08" w:rsidRDefault="00413D08" w:rsidP="00413D08">
    <w:pPr>
      <w:pBdr>
        <w:bottom w:val="thickThinSmallGap" w:sz="24" w:space="1" w:color="622423"/>
      </w:pBdr>
      <w:jc w:val="center"/>
      <w:rPr>
        <w:rFonts w:ascii="Andalus" w:eastAsiaTheme="minorHAnsi" w:hAnsi="Andalus" w:cs="Andalus"/>
        <w:b/>
        <w:bCs/>
        <w:sz w:val="40"/>
        <w:szCs w:val="40"/>
      </w:rPr>
    </w:pPr>
    <w:r w:rsidRPr="00413D08">
      <w:rPr>
        <w:rFonts w:ascii="Andalus" w:eastAsiaTheme="minorHAnsi" w:hAnsi="Andalus" w:cs="Andalus"/>
        <w:b/>
        <w:bCs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A3B881" wp14:editId="53EA2FC3">
              <wp:simplePos x="0" y="0"/>
              <wp:positionH relativeFrom="column">
                <wp:posOffset>-485775</wp:posOffset>
              </wp:positionH>
              <wp:positionV relativeFrom="paragraph">
                <wp:posOffset>245745</wp:posOffset>
              </wp:positionV>
              <wp:extent cx="476250" cy="457200"/>
              <wp:effectExtent l="19050" t="74295" r="19050" b="40005"/>
              <wp:wrapNone/>
              <wp:docPr id="1" name="مخطط انسيابي: شريط مثقب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457200"/>
                      </a:xfrm>
                      <a:prstGeom prst="flowChartPunchedTap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13D08" w:rsidRDefault="00413D08" w:rsidP="00413D08">
                          <w:pPr>
                            <w:pStyle w:val="a7"/>
                            <w:jc w:val="center"/>
                            <w:rPr>
                              <w:rStyle w:val="a9"/>
                              <w:lang w:bidi="ar-IQ"/>
                            </w:rPr>
                          </w:pPr>
                          <w:r>
                            <w:rPr>
                              <w:rStyle w:val="a9"/>
                              <w:rFonts w:hint="cs"/>
                              <w:rtl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PAGE  </w:instrText>
                          </w:r>
                          <w:r>
                            <w:rPr>
                              <w:rStyle w:val="a9"/>
                              <w:rFonts w:hint="cs"/>
                              <w:rtl/>
                            </w:rPr>
                            <w:fldChar w:fldCharType="separate"/>
                          </w:r>
                          <w:r w:rsidR="00B9442F">
                            <w:rPr>
                              <w:rStyle w:val="a9"/>
                              <w:noProof/>
                              <w:rtl/>
                            </w:rPr>
                            <w:t>115</w:t>
                          </w:r>
                          <w:r>
                            <w:rPr>
                              <w:rStyle w:val="a9"/>
                              <w:rFonts w:hint="cs"/>
                              <w:rtl/>
                            </w:rPr>
                            <w:fldChar w:fldCharType="end"/>
                          </w:r>
                        </w:p>
                        <w:p w:rsidR="00413D08" w:rsidRDefault="00413D08" w:rsidP="00413D0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مخطط انسيابي: شريط مثقب 1" o:spid="_x0000_s1026" type="#_x0000_t122" style="position:absolute;left:0;text-align:left;margin-left:-38.25pt;margin-top:19.35pt;width:37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" strokeweight="2.25pt">
              <v:textbox>
                <w:txbxContent>
                  <w:p w:rsidR="00413D08" w:rsidRDefault="00413D08" w:rsidP="00413D08">
                    <w:pPr>
                      <w:pStyle w:val="a7"/>
                      <w:jc w:val="center"/>
                      <w:rPr>
                        <w:rStyle w:val="a9"/>
                        <w:lang w:bidi="ar-IQ"/>
                      </w:rPr>
                    </w:pPr>
                    <w:r>
                      <w:rPr>
                        <w:rStyle w:val="a9"/>
                        <w:rFonts w:hint="cs"/>
                        <w:rtl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PAGE  </w:instrText>
                    </w:r>
                    <w:r>
                      <w:rPr>
                        <w:rStyle w:val="a9"/>
                        <w:rFonts w:hint="cs"/>
                        <w:rtl/>
                      </w:rPr>
                      <w:fldChar w:fldCharType="separate"/>
                    </w:r>
                    <w:r w:rsidR="00B9442F">
                      <w:rPr>
                        <w:rStyle w:val="a9"/>
                        <w:noProof/>
                        <w:rtl/>
                      </w:rPr>
                      <w:t>115</w:t>
                    </w:r>
                    <w:r>
                      <w:rPr>
                        <w:rStyle w:val="a9"/>
                        <w:rFonts w:hint="cs"/>
                        <w:rtl/>
                      </w:rPr>
                      <w:fldChar w:fldCharType="end"/>
                    </w:r>
                  </w:p>
                  <w:p w:rsidR="00413D08" w:rsidRDefault="00413D08" w:rsidP="00413D08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Pr="00413D08">
      <w:rPr>
        <w:rFonts w:ascii="Andalus" w:eastAsiaTheme="minorHAnsi" w:hAnsi="Andalus" w:cs="Andalus" w:hint="cs"/>
        <w:b/>
        <w:bCs/>
        <w:sz w:val="40"/>
        <w:szCs w:val="40"/>
        <w:rtl/>
      </w:rPr>
      <w:t>المصادر</w:t>
    </w:r>
    <w:r w:rsidRPr="00413D08">
      <w:rPr>
        <w:rFonts w:ascii="Andalus" w:eastAsiaTheme="minorHAnsi" w:hAnsi="Andalus" w:cs="Andalus"/>
        <w:b/>
        <w:bCs/>
        <w:sz w:val="40"/>
        <w:szCs w:val="40"/>
        <w:rtl/>
      </w:rPr>
      <w:t xml:space="preserve"> .......</w:t>
    </w:r>
    <w:r>
      <w:rPr>
        <w:rFonts w:ascii="Andalus" w:eastAsiaTheme="minorHAnsi" w:hAnsi="Andalus" w:cs="Andalus" w:hint="cs"/>
        <w:b/>
        <w:bCs/>
        <w:sz w:val="40"/>
        <w:szCs w:val="40"/>
        <w:rtl/>
      </w:rPr>
      <w:t>.............................</w:t>
    </w:r>
    <w:r w:rsidRPr="00413D08">
      <w:rPr>
        <w:rFonts w:ascii="Andalus" w:eastAsiaTheme="minorHAnsi" w:hAnsi="Andalus" w:cs="Andalus"/>
        <w:b/>
        <w:bCs/>
        <w:sz w:val="40"/>
        <w:szCs w:val="40"/>
        <w:rtl/>
      </w:rPr>
      <w:t>........................................</w:t>
    </w:r>
  </w:p>
  <w:p w:rsidR="00955E9F" w:rsidRDefault="00955E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3AA"/>
    <w:multiLevelType w:val="hybridMultilevel"/>
    <w:tmpl w:val="176CD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34F59"/>
    <w:multiLevelType w:val="hybridMultilevel"/>
    <w:tmpl w:val="751C39D8"/>
    <w:lvl w:ilvl="0" w:tplc="984AEEA2">
      <w:start w:val="1"/>
      <w:numFmt w:val="decimal"/>
      <w:lvlText w:val="%1-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>
    <w:nsid w:val="4E5545BA"/>
    <w:multiLevelType w:val="hybridMultilevel"/>
    <w:tmpl w:val="64685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3D"/>
    <w:rsid w:val="000017AC"/>
    <w:rsid w:val="0000192F"/>
    <w:rsid w:val="000103EE"/>
    <w:rsid w:val="000110B9"/>
    <w:rsid w:val="00017FD2"/>
    <w:rsid w:val="000276E3"/>
    <w:rsid w:val="00032A5B"/>
    <w:rsid w:val="000349B7"/>
    <w:rsid w:val="00046159"/>
    <w:rsid w:val="00047964"/>
    <w:rsid w:val="00047C34"/>
    <w:rsid w:val="000511E3"/>
    <w:rsid w:val="00053DEE"/>
    <w:rsid w:val="0005439F"/>
    <w:rsid w:val="00062574"/>
    <w:rsid w:val="000629D6"/>
    <w:rsid w:val="00064840"/>
    <w:rsid w:val="00066FDA"/>
    <w:rsid w:val="000675CC"/>
    <w:rsid w:val="00070818"/>
    <w:rsid w:val="00070C6E"/>
    <w:rsid w:val="00071A2F"/>
    <w:rsid w:val="0007336E"/>
    <w:rsid w:val="00080D80"/>
    <w:rsid w:val="00087338"/>
    <w:rsid w:val="0009227F"/>
    <w:rsid w:val="00093881"/>
    <w:rsid w:val="0009474C"/>
    <w:rsid w:val="00094D7D"/>
    <w:rsid w:val="00094E93"/>
    <w:rsid w:val="000A06DD"/>
    <w:rsid w:val="000A266A"/>
    <w:rsid w:val="000B306F"/>
    <w:rsid w:val="000C06C0"/>
    <w:rsid w:val="000C080F"/>
    <w:rsid w:val="000C0EC5"/>
    <w:rsid w:val="000C2B6A"/>
    <w:rsid w:val="000C6F4B"/>
    <w:rsid w:val="000D0D36"/>
    <w:rsid w:val="000D1C52"/>
    <w:rsid w:val="000D1EFB"/>
    <w:rsid w:val="000D2E12"/>
    <w:rsid w:val="000D6EE1"/>
    <w:rsid w:val="000D76E2"/>
    <w:rsid w:val="000E11C4"/>
    <w:rsid w:val="000E2505"/>
    <w:rsid w:val="000F49E0"/>
    <w:rsid w:val="000F5F2F"/>
    <w:rsid w:val="000F6292"/>
    <w:rsid w:val="000F6436"/>
    <w:rsid w:val="000F6A24"/>
    <w:rsid w:val="000F79F0"/>
    <w:rsid w:val="001016F7"/>
    <w:rsid w:val="001053C5"/>
    <w:rsid w:val="00105A68"/>
    <w:rsid w:val="00106D6B"/>
    <w:rsid w:val="0010760F"/>
    <w:rsid w:val="00114F87"/>
    <w:rsid w:val="001167D0"/>
    <w:rsid w:val="0012300C"/>
    <w:rsid w:val="0012342F"/>
    <w:rsid w:val="00127CA4"/>
    <w:rsid w:val="00133652"/>
    <w:rsid w:val="0014277F"/>
    <w:rsid w:val="00144600"/>
    <w:rsid w:val="00144849"/>
    <w:rsid w:val="00156962"/>
    <w:rsid w:val="00156B0B"/>
    <w:rsid w:val="00165024"/>
    <w:rsid w:val="001650BA"/>
    <w:rsid w:val="00165F0C"/>
    <w:rsid w:val="0016687D"/>
    <w:rsid w:val="001714F1"/>
    <w:rsid w:val="00171ACE"/>
    <w:rsid w:val="00180AB5"/>
    <w:rsid w:val="0018251F"/>
    <w:rsid w:val="00183D4F"/>
    <w:rsid w:val="00183E3B"/>
    <w:rsid w:val="00187172"/>
    <w:rsid w:val="00191387"/>
    <w:rsid w:val="00194D01"/>
    <w:rsid w:val="001A182E"/>
    <w:rsid w:val="001A23BB"/>
    <w:rsid w:val="001A3C6A"/>
    <w:rsid w:val="001A7CAB"/>
    <w:rsid w:val="001B1D52"/>
    <w:rsid w:val="001C12EB"/>
    <w:rsid w:val="001C2D2B"/>
    <w:rsid w:val="001C5A8B"/>
    <w:rsid w:val="001C708D"/>
    <w:rsid w:val="001D1ECA"/>
    <w:rsid w:val="001D4457"/>
    <w:rsid w:val="001D62D6"/>
    <w:rsid w:val="001D746D"/>
    <w:rsid w:val="001E16D0"/>
    <w:rsid w:val="001E6FC7"/>
    <w:rsid w:val="001F3B25"/>
    <w:rsid w:val="001F4720"/>
    <w:rsid w:val="00201454"/>
    <w:rsid w:val="00203D34"/>
    <w:rsid w:val="00205F9A"/>
    <w:rsid w:val="00206882"/>
    <w:rsid w:val="00206894"/>
    <w:rsid w:val="00210D6B"/>
    <w:rsid w:val="00213944"/>
    <w:rsid w:val="0021484F"/>
    <w:rsid w:val="00222F51"/>
    <w:rsid w:val="00231032"/>
    <w:rsid w:val="0023185A"/>
    <w:rsid w:val="00251018"/>
    <w:rsid w:val="002549A7"/>
    <w:rsid w:val="002614A1"/>
    <w:rsid w:val="0026164A"/>
    <w:rsid w:val="002648C4"/>
    <w:rsid w:val="002821DF"/>
    <w:rsid w:val="00282D7C"/>
    <w:rsid w:val="0028300E"/>
    <w:rsid w:val="00284DB0"/>
    <w:rsid w:val="00287A6C"/>
    <w:rsid w:val="0029025D"/>
    <w:rsid w:val="002A000E"/>
    <w:rsid w:val="002A0895"/>
    <w:rsid w:val="002B5D34"/>
    <w:rsid w:val="002B76EC"/>
    <w:rsid w:val="002C1F9B"/>
    <w:rsid w:val="002C5699"/>
    <w:rsid w:val="002C7B62"/>
    <w:rsid w:val="002D13B3"/>
    <w:rsid w:val="002D1AA2"/>
    <w:rsid w:val="002D59C2"/>
    <w:rsid w:val="002D782E"/>
    <w:rsid w:val="002E261F"/>
    <w:rsid w:val="002E3AF6"/>
    <w:rsid w:val="002E3FDB"/>
    <w:rsid w:val="002E46A7"/>
    <w:rsid w:val="002E568B"/>
    <w:rsid w:val="002F0230"/>
    <w:rsid w:val="002F3DCA"/>
    <w:rsid w:val="002F4309"/>
    <w:rsid w:val="002F4A73"/>
    <w:rsid w:val="002F54B9"/>
    <w:rsid w:val="002F61CA"/>
    <w:rsid w:val="002F73DB"/>
    <w:rsid w:val="002F7A9E"/>
    <w:rsid w:val="003038DE"/>
    <w:rsid w:val="0030559D"/>
    <w:rsid w:val="00306037"/>
    <w:rsid w:val="003109F5"/>
    <w:rsid w:val="003138B7"/>
    <w:rsid w:val="00315947"/>
    <w:rsid w:val="003164A3"/>
    <w:rsid w:val="00317649"/>
    <w:rsid w:val="00323DBD"/>
    <w:rsid w:val="003263D3"/>
    <w:rsid w:val="003270E9"/>
    <w:rsid w:val="0033162C"/>
    <w:rsid w:val="00333D42"/>
    <w:rsid w:val="00337FEF"/>
    <w:rsid w:val="00340040"/>
    <w:rsid w:val="00342656"/>
    <w:rsid w:val="00343E27"/>
    <w:rsid w:val="0034419D"/>
    <w:rsid w:val="003459F1"/>
    <w:rsid w:val="0035228B"/>
    <w:rsid w:val="00364903"/>
    <w:rsid w:val="0036539B"/>
    <w:rsid w:val="00380201"/>
    <w:rsid w:val="003804E3"/>
    <w:rsid w:val="00385AE4"/>
    <w:rsid w:val="003909ED"/>
    <w:rsid w:val="003921F7"/>
    <w:rsid w:val="003930FE"/>
    <w:rsid w:val="00396D56"/>
    <w:rsid w:val="003A199A"/>
    <w:rsid w:val="003B1549"/>
    <w:rsid w:val="003B2AC2"/>
    <w:rsid w:val="003B54AC"/>
    <w:rsid w:val="003B7946"/>
    <w:rsid w:val="003C112E"/>
    <w:rsid w:val="003C2537"/>
    <w:rsid w:val="003D0CAF"/>
    <w:rsid w:val="003D12B1"/>
    <w:rsid w:val="003D5360"/>
    <w:rsid w:val="003D7D87"/>
    <w:rsid w:val="003E0ECC"/>
    <w:rsid w:val="003E30AE"/>
    <w:rsid w:val="004018C6"/>
    <w:rsid w:val="00413D08"/>
    <w:rsid w:val="00415895"/>
    <w:rsid w:val="0042066C"/>
    <w:rsid w:val="00424FAF"/>
    <w:rsid w:val="004262E9"/>
    <w:rsid w:val="004312A8"/>
    <w:rsid w:val="00434C76"/>
    <w:rsid w:val="00440B77"/>
    <w:rsid w:val="0044496E"/>
    <w:rsid w:val="00445EDA"/>
    <w:rsid w:val="00453C20"/>
    <w:rsid w:val="0045679E"/>
    <w:rsid w:val="004647E5"/>
    <w:rsid w:val="00464F7F"/>
    <w:rsid w:val="00465D74"/>
    <w:rsid w:val="004677A7"/>
    <w:rsid w:val="00477B8F"/>
    <w:rsid w:val="00480ADE"/>
    <w:rsid w:val="00491E3D"/>
    <w:rsid w:val="00493CAD"/>
    <w:rsid w:val="00495B84"/>
    <w:rsid w:val="004969D7"/>
    <w:rsid w:val="004A3E9B"/>
    <w:rsid w:val="004A5E73"/>
    <w:rsid w:val="004A69B8"/>
    <w:rsid w:val="004B00C2"/>
    <w:rsid w:val="004B2B19"/>
    <w:rsid w:val="004B3904"/>
    <w:rsid w:val="004B65FC"/>
    <w:rsid w:val="004B72B7"/>
    <w:rsid w:val="004B793F"/>
    <w:rsid w:val="004C186F"/>
    <w:rsid w:val="004C2C64"/>
    <w:rsid w:val="004C3339"/>
    <w:rsid w:val="004C7DAF"/>
    <w:rsid w:val="004D09C5"/>
    <w:rsid w:val="004D0AC4"/>
    <w:rsid w:val="004D1BE6"/>
    <w:rsid w:val="004D4AFF"/>
    <w:rsid w:val="004E06F7"/>
    <w:rsid w:val="004E32E0"/>
    <w:rsid w:val="004E33F6"/>
    <w:rsid w:val="004E47A7"/>
    <w:rsid w:val="004F1673"/>
    <w:rsid w:val="004F2E65"/>
    <w:rsid w:val="004F63EC"/>
    <w:rsid w:val="004F64ED"/>
    <w:rsid w:val="00501A9B"/>
    <w:rsid w:val="00510A9D"/>
    <w:rsid w:val="00513C77"/>
    <w:rsid w:val="005169E8"/>
    <w:rsid w:val="0052164C"/>
    <w:rsid w:val="00523B46"/>
    <w:rsid w:val="005260EE"/>
    <w:rsid w:val="00534414"/>
    <w:rsid w:val="00534D7B"/>
    <w:rsid w:val="00537242"/>
    <w:rsid w:val="0054130D"/>
    <w:rsid w:val="005479DA"/>
    <w:rsid w:val="00551F2E"/>
    <w:rsid w:val="00554DA3"/>
    <w:rsid w:val="005553BC"/>
    <w:rsid w:val="00555C31"/>
    <w:rsid w:val="0056693D"/>
    <w:rsid w:val="005736C3"/>
    <w:rsid w:val="0057705B"/>
    <w:rsid w:val="00594AE9"/>
    <w:rsid w:val="005A2014"/>
    <w:rsid w:val="005B0F6B"/>
    <w:rsid w:val="005B3AAF"/>
    <w:rsid w:val="005B46CD"/>
    <w:rsid w:val="005B4FA9"/>
    <w:rsid w:val="005B672F"/>
    <w:rsid w:val="005C6EE1"/>
    <w:rsid w:val="005C7AC6"/>
    <w:rsid w:val="005D3D2E"/>
    <w:rsid w:val="005E2F8B"/>
    <w:rsid w:val="005F26CB"/>
    <w:rsid w:val="005F2CC1"/>
    <w:rsid w:val="005F3096"/>
    <w:rsid w:val="005F4BE4"/>
    <w:rsid w:val="005F5DEA"/>
    <w:rsid w:val="005F7026"/>
    <w:rsid w:val="00601F55"/>
    <w:rsid w:val="00610A1A"/>
    <w:rsid w:val="00611A66"/>
    <w:rsid w:val="00612576"/>
    <w:rsid w:val="0061269F"/>
    <w:rsid w:val="00614D81"/>
    <w:rsid w:val="0061695E"/>
    <w:rsid w:val="00617E66"/>
    <w:rsid w:val="00625005"/>
    <w:rsid w:val="00625D67"/>
    <w:rsid w:val="00626AD9"/>
    <w:rsid w:val="00630481"/>
    <w:rsid w:val="006410F5"/>
    <w:rsid w:val="00641597"/>
    <w:rsid w:val="00646D60"/>
    <w:rsid w:val="00650BC3"/>
    <w:rsid w:val="00653C3D"/>
    <w:rsid w:val="006576A3"/>
    <w:rsid w:val="00661CD7"/>
    <w:rsid w:val="00670393"/>
    <w:rsid w:val="00675FEC"/>
    <w:rsid w:val="00676EC0"/>
    <w:rsid w:val="006844D3"/>
    <w:rsid w:val="006855FE"/>
    <w:rsid w:val="006857E4"/>
    <w:rsid w:val="00685EF9"/>
    <w:rsid w:val="00686B52"/>
    <w:rsid w:val="00690AF3"/>
    <w:rsid w:val="00691F93"/>
    <w:rsid w:val="00692A6E"/>
    <w:rsid w:val="006A222A"/>
    <w:rsid w:val="006A2461"/>
    <w:rsid w:val="006A7CAC"/>
    <w:rsid w:val="006B0952"/>
    <w:rsid w:val="006B278F"/>
    <w:rsid w:val="006B4A6D"/>
    <w:rsid w:val="006B5AEC"/>
    <w:rsid w:val="006B5D09"/>
    <w:rsid w:val="006B776A"/>
    <w:rsid w:val="006C0D15"/>
    <w:rsid w:val="006D3791"/>
    <w:rsid w:val="006D6AA7"/>
    <w:rsid w:val="006D7DEC"/>
    <w:rsid w:val="006E0234"/>
    <w:rsid w:val="006E064F"/>
    <w:rsid w:val="006E446E"/>
    <w:rsid w:val="006E678E"/>
    <w:rsid w:val="006E7441"/>
    <w:rsid w:val="006F047A"/>
    <w:rsid w:val="006F1B52"/>
    <w:rsid w:val="006F235E"/>
    <w:rsid w:val="006F3172"/>
    <w:rsid w:val="006F33AB"/>
    <w:rsid w:val="006F45B3"/>
    <w:rsid w:val="006F4B3A"/>
    <w:rsid w:val="006F793E"/>
    <w:rsid w:val="0071027B"/>
    <w:rsid w:val="00711B0D"/>
    <w:rsid w:val="0071736B"/>
    <w:rsid w:val="00721332"/>
    <w:rsid w:val="00723F0B"/>
    <w:rsid w:val="00731695"/>
    <w:rsid w:val="00733671"/>
    <w:rsid w:val="00736212"/>
    <w:rsid w:val="00737D99"/>
    <w:rsid w:val="007404AD"/>
    <w:rsid w:val="00742552"/>
    <w:rsid w:val="00744FEA"/>
    <w:rsid w:val="00746673"/>
    <w:rsid w:val="00746BE9"/>
    <w:rsid w:val="0075057B"/>
    <w:rsid w:val="00751438"/>
    <w:rsid w:val="007524CA"/>
    <w:rsid w:val="00756DC3"/>
    <w:rsid w:val="00757E73"/>
    <w:rsid w:val="0076189E"/>
    <w:rsid w:val="007640AA"/>
    <w:rsid w:val="00765422"/>
    <w:rsid w:val="00770A48"/>
    <w:rsid w:val="00776621"/>
    <w:rsid w:val="0079102F"/>
    <w:rsid w:val="00797F01"/>
    <w:rsid w:val="007A1507"/>
    <w:rsid w:val="007A6B1A"/>
    <w:rsid w:val="007A7A03"/>
    <w:rsid w:val="007A7DC5"/>
    <w:rsid w:val="007B0F31"/>
    <w:rsid w:val="007B3CD8"/>
    <w:rsid w:val="007B3D51"/>
    <w:rsid w:val="007B675D"/>
    <w:rsid w:val="007C047F"/>
    <w:rsid w:val="007C2372"/>
    <w:rsid w:val="007C25CF"/>
    <w:rsid w:val="007C2C2C"/>
    <w:rsid w:val="007C2E34"/>
    <w:rsid w:val="007D4E51"/>
    <w:rsid w:val="007D504B"/>
    <w:rsid w:val="007D5DF0"/>
    <w:rsid w:val="007E4A63"/>
    <w:rsid w:val="007E5873"/>
    <w:rsid w:val="007E652E"/>
    <w:rsid w:val="007F0F97"/>
    <w:rsid w:val="007F1A42"/>
    <w:rsid w:val="007F29BA"/>
    <w:rsid w:val="007F63BD"/>
    <w:rsid w:val="00807BFC"/>
    <w:rsid w:val="00811AFD"/>
    <w:rsid w:val="008169E7"/>
    <w:rsid w:val="00820DCE"/>
    <w:rsid w:val="00821849"/>
    <w:rsid w:val="00827C89"/>
    <w:rsid w:val="00831F88"/>
    <w:rsid w:val="00833153"/>
    <w:rsid w:val="0083316D"/>
    <w:rsid w:val="00833270"/>
    <w:rsid w:val="00845FEB"/>
    <w:rsid w:val="008568DA"/>
    <w:rsid w:val="00857461"/>
    <w:rsid w:val="00863F67"/>
    <w:rsid w:val="0087059D"/>
    <w:rsid w:val="0087085A"/>
    <w:rsid w:val="00871597"/>
    <w:rsid w:val="008728D4"/>
    <w:rsid w:val="008800E4"/>
    <w:rsid w:val="00882859"/>
    <w:rsid w:val="00882D9C"/>
    <w:rsid w:val="00882F24"/>
    <w:rsid w:val="0088410F"/>
    <w:rsid w:val="008864AD"/>
    <w:rsid w:val="0088708F"/>
    <w:rsid w:val="00887FC3"/>
    <w:rsid w:val="00897AC5"/>
    <w:rsid w:val="008A3816"/>
    <w:rsid w:val="008A6C7E"/>
    <w:rsid w:val="008A7E95"/>
    <w:rsid w:val="008B005F"/>
    <w:rsid w:val="008B035C"/>
    <w:rsid w:val="008B37AC"/>
    <w:rsid w:val="008B44E9"/>
    <w:rsid w:val="008B51CE"/>
    <w:rsid w:val="008C202D"/>
    <w:rsid w:val="008C4856"/>
    <w:rsid w:val="008C75AA"/>
    <w:rsid w:val="008C7BB5"/>
    <w:rsid w:val="008D0A90"/>
    <w:rsid w:val="008D6E3D"/>
    <w:rsid w:val="008D714B"/>
    <w:rsid w:val="008D7170"/>
    <w:rsid w:val="008E0C4E"/>
    <w:rsid w:val="008E0DF1"/>
    <w:rsid w:val="008E2979"/>
    <w:rsid w:val="008F0E53"/>
    <w:rsid w:val="008F0EDA"/>
    <w:rsid w:val="008F447C"/>
    <w:rsid w:val="0090448C"/>
    <w:rsid w:val="00925269"/>
    <w:rsid w:val="00926799"/>
    <w:rsid w:val="009267DC"/>
    <w:rsid w:val="0093282A"/>
    <w:rsid w:val="00936554"/>
    <w:rsid w:val="0093668A"/>
    <w:rsid w:val="00945A14"/>
    <w:rsid w:val="00945FA8"/>
    <w:rsid w:val="00947165"/>
    <w:rsid w:val="00950E25"/>
    <w:rsid w:val="00954ECE"/>
    <w:rsid w:val="00955E78"/>
    <w:rsid w:val="00955E9F"/>
    <w:rsid w:val="009604C9"/>
    <w:rsid w:val="00960CF1"/>
    <w:rsid w:val="009637F6"/>
    <w:rsid w:val="00965821"/>
    <w:rsid w:val="009725EF"/>
    <w:rsid w:val="00972651"/>
    <w:rsid w:val="009732CD"/>
    <w:rsid w:val="00980EB7"/>
    <w:rsid w:val="00981DA6"/>
    <w:rsid w:val="0098318E"/>
    <w:rsid w:val="00983EF8"/>
    <w:rsid w:val="00990DE7"/>
    <w:rsid w:val="00992B96"/>
    <w:rsid w:val="009A1C4B"/>
    <w:rsid w:val="009A3C04"/>
    <w:rsid w:val="009A5C88"/>
    <w:rsid w:val="009B0B28"/>
    <w:rsid w:val="009B20D9"/>
    <w:rsid w:val="009B3796"/>
    <w:rsid w:val="009B574E"/>
    <w:rsid w:val="009C19C3"/>
    <w:rsid w:val="009C3DA7"/>
    <w:rsid w:val="009C7EEC"/>
    <w:rsid w:val="009D0999"/>
    <w:rsid w:val="009D2CE3"/>
    <w:rsid w:val="009D3D12"/>
    <w:rsid w:val="009D7A63"/>
    <w:rsid w:val="009E28F6"/>
    <w:rsid w:val="009E3EBD"/>
    <w:rsid w:val="009E7BD7"/>
    <w:rsid w:val="009F1343"/>
    <w:rsid w:val="009F2FB7"/>
    <w:rsid w:val="00A03057"/>
    <w:rsid w:val="00A06637"/>
    <w:rsid w:val="00A17596"/>
    <w:rsid w:val="00A23668"/>
    <w:rsid w:val="00A2481E"/>
    <w:rsid w:val="00A24B66"/>
    <w:rsid w:val="00A32DC2"/>
    <w:rsid w:val="00A36B89"/>
    <w:rsid w:val="00A40851"/>
    <w:rsid w:val="00A40FA4"/>
    <w:rsid w:val="00A43A70"/>
    <w:rsid w:val="00A502BD"/>
    <w:rsid w:val="00A5090B"/>
    <w:rsid w:val="00A5395D"/>
    <w:rsid w:val="00A55DD8"/>
    <w:rsid w:val="00A640C0"/>
    <w:rsid w:val="00A66AF0"/>
    <w:rsid w:val="00A66CEC"/>
    <w:rsid w:val="00A670C3"/>
    <w:rsid w:val="00A720B4"/>
    <w:rsid w:val="00A809D7"/>
    <w:rsid w:val="00A80BFD"/>
    <w:rsid w:val="00A8240A"/>
    <w:rsid w:val="00A9581D"/>
    <w:rsid w:val="00AA1CC7"/>
    <w:rsid w:val="00AA517C"/>
    <w:rsid w:val="00AB40A0"/>
    <w:rsid w:val="00AC067E"/>
    <w:rsid w:val="00AC28EB"/>
    <w:rsid w:val="00AC4E0A"/>
    <w:rsid w:val="00AD2C42"/>
    <w:rsid w:val="00AD62FE"/>
    <w:rsid w:val="00AD6C1C"/>
    <w:rsid w:val="00AE209B"/>
    <w:rsid w:val="00AE504B"/>
    <w:rsid w:val="00AF6F0D"/>
    <w:rsid w:val="00B00327"/>
    <w:rsid w:val="00B06F34"/>
    <w:rsid w:val="00B07A63"/>
    <w:rsid w:val="00B17B8F"/>
    <w:rsid w:val="00B33930"/>
    <w:rsid w:val="00B3413A"/>
    <w:rsid w:val="00B34CB5"/>
    <w:rsid w:val="00B36B50"/>
    <w:rsid w:val="00B46F45"/>
    <w:rsid w:val="00B5219E"/>
    <w:rsid w:val="00B54AE3"/>
    <w:rsid w:val="00B57F9A"/>
    <w:rsid w:val="00B610AD"/>
    <w:rsid w:val="00B61BA5"/>
    <w:rsid w:val="00B62FE8"/>
    <w:rsid w:val="00B64CCD"/>
    <w:rsid w:val="00B65B9B"/>
    <w:rsid w:val="00B70A48"/>
    <w:rsid w:val="00B71788"/>
    <w:rsid w:val="00B71CAC"/>
    <w:rsid w:val="00B76C97"/>
    <w:rsid w:val="00B9073A"/>
    <w:rsid w:val="00B90D7E"/>
    <w:rsid w:val="00B93EDE"/>
    <w:rsid w:val="00B9442F"/>
    <w:rsid w:val="00B95957"/>
    <w:rsid w:val="00B97EBF"/>
    <w:rsid w:val="00BA7902"/>
    <w:rsid w:val="00BB0CEB"/>
    <w:rsid w:val="00BD4D0B"/>
    <w:rsid w:val="00BD5F36"/>
    <w:rsid w:val="00BE2737"/>
    <w:rsid w:val="00BE350C"/>
    <w:rsid w:val="00BE38D0"/>
    <w:rsid w:val="00BE4134"/>
    <w:rsid w:val="00BE4804"/>
    <w:rsid w:val="00BE5CD7"/>
    <w:rsid w:val="00BE6BC9"/>
    <w:rsid w:val="00BF0B6D"/>
    <w:rsid w:val="00BF3FC1"/>
    <w:rsid w:val="00BF6D04"/>
    <w:rsid w:val="00BF75C1"/>
    <w:rsid w:val="00C0242B"/>
    <w:rsid w:val="00C0271D"/>
    <w:rsid w:val="00C0724F"/>
    <w:rsid w:val="00C14683"/>
    <w:rsid w:val="00C15CA3"/>
    <w:rsid w:val="00C171CC"/>
    <w:rsid w:val="00C20F30"/>
    <w:rsid w:val="00C218F7"/>
    <w:rsid w:val="00C23726"/>
    <w:rsid w:val="00C32A4C"/>
    <w:rsid w:val="00C32F49"/>
    <w:rsid w:val="00C37722"/>
    <w:rsid w:val="00C40408"/>
    <w:rsid w:val="00C409EB"/>
    <w:rsid w:val="00C4270E"/>
    <w:rsid w:val="00C4419D"/>
    <w:rsid w:val="00C50AE4"/>
    <w:rsid w:val="00C53A03"/>
    <w:rsid w:val="00C62AAB"/>
    <w:rsid w:val="00C64E46"/>
    <w:rsid w:val="00C66F82"/>
    <w:rsid w:val="00C703B1"/>
    <w:rsid w:val="00C7221F"/>
    <w:rsid w:val="00C74CFF"/>
    <w:rsid w:val="00C85C72"/>
    <w:rsid w:val="00CA40BA"/>
    <w:rsid w:val="00CA6EFB"/>
    <w:rsid w:val="00CB234B"/>
    <w:rsid w:val="00CB25E4"/>
    <w:rsid w:val="00CB2EBD"/>
    <w:rsid w:val="00CC08DE"/>
    <w:rsid w:val="00CC3EC1"/>
    <w:rsid w:val="00CC7EF9"/>
    <w:rsid w:val="00CD42FB"/>
    <w:rsid w:val="00CD69CA"/>
    <w:rsid w:val="00CE046E"/>
    <w:rsid w:val="00CE3A68"/>
    <w:rsid w:val="00CE4914"/>
    <w:rsid w:val="00CE71CD"/>
    <w:rsid w:val="00CF18A4"/>
    <w:rsid w:val="00CF4B06"/>
    <w:rsid w:val="00CF5023"/>
    <w:rsid w:val="00D07DA1"/>
    <w:rsid w:val="00D14EC4"/>
    <w:rsid w:val="00D20CEF"/>
    <w:rsid w:val="00D27D02"/>
    <w:rsid w:val="00D351E4"/>
    <w:rsid w:val="00D408FA"/>
    <w:rsid w:val="00D40937"/>
    <w:rsid w:val="00D41771"/>
    <w:rsid w:val="00D41CD1"/>
    <w:rsid w:val="00D42568"/>
    <w:rsid w:val="00D474A5"/>
    <w:rsid w:val="00D56027"/>
    <w:rsid w:val="00D6022E"/>
    <w:rsid w:val="00D60E7A"/>
    <w:rsid w:val="00D63B5B"/>
    <w:rsid w:val="00D64723"/>
    <w:rsid w:val="00D64F98"/>
    <w:rsid w:val="00D66FE6"/>
    <w:rsid w:val="00D70822"/>
    <w:rsid w:val="00D70D79"/>
    <w:rsid w:val="00D75E8F"/>
    <w:rsid w:val="00D860DC"/>
    <w:rsid w:val="00D87BD2"/>
    <w:rsid w:val="00D90C05"/>
    <w:rsid w:val="00D917E0"/>
    <w:rsid w:val="00D93404"/>
    <w:rsid w:val="00D95DBA"/>
    <w:rsid w:val="00DA27FD"/>
    <w:rsid w:val="00DB5196"/>
    <w:rsid w:val="00DB5677"/>
    <w:rsid w:val="00DC7005"/>
    <w:rsid w:val="00DC7C93"/>
    <w:rsid w:val="00DD2F28"/>
    <w:rsid w:val="00DD30EA"/>
    <w:rsid w:val="00DD4E63"/>
    <w:rsid w:val="00DD5311"/>
    <w:rsid w:val="00DD6DEB"/>
    <w:rsid w:val="00DE22B0"/>
    <w:rsid w:val="00DE3B55"/>
    <w:rsid w:val="00DE76A9"/>
    <w:rsid w:val="00DF2146"/>
    <w:rsid w:val="00DF3BDA"/>
    <w:rsid w:val="00DF485B"/>
    <w:rsid w:val="00DF6CD7"/>
    <w:rsid w:val="00DF785F"/>
    <w:rsid w:val="00E00BCF"/>
    <w:rsid w:val="00E1572B"/>
    <w:rsid w:val="00E169AB"/>
    <w:rsid w:val="00E16C08"/>
    <w:rsid w:val="00E170DB"/>
    <w:rsid w:val="00E1790B"/>
    <w:rsid w:val="00E23ABA"/>
    <w:rsid w:val="00E23B9F"/>
    <w:rsid w:val="00E2685E"/>
    <w:rsid w:val="00E3257F"/>
    <w:rsid w:val="00E33995"/>
    <w:rsid w:val="00E3590E"/>
    <w:rsid w:val="00E41913"/>
    <w:rsid w:val="00E45A01"/>
    <w:rsid w:val="00E47CFD"/>
    <w:rsid w:val="00E56A2D"/>
    <w:rsid w:val="00E616E9"/>
    <w:rsid w:val="00E62820"/>
    <w:rsid w:val="00E73D28"/>
    <w:rsid w:val="00E74D02"/>
    <w:rsid w:val="00E751BA"/>
    <w:rsid w:val="00E77A11"/>
    <w:rsid w:val="00E90232"/>
    <w:rsid w:val="00E96694"/>
    <w:rsid w:val="00EA0408"/>
    <w:rsid w:val="00EA1D75"/>
    <w:rsid w:val="00EA2FC3"/>
    <w:rsid w:val="00EA4C66"/>
    <w:rsid w:val="00EC13A5"/>
    <w:rsid w:val="00ED505A"/>
    <w:rsid w:val="00ED70DE"/>
    <w:rsid w:val="00EE49F7"/>
    <w:rsid w:val="00EE5C68"/>
    <w:rsid w:val="00EE5FE4"/>
    <w:rsid w:val="00EF0916"/>
    <w:rsid w:val="00EF24EA"/>
    <w:rsid w:val="00EF3685"/>
    <w:rsid w:val="00F012A6"/>
    <w:rsid w:val="00F1211E"/>
    <w:rsid w:val="00F124D0"/>
    <w:rsid w:val="00F16FE9"/>
    <w:rsid w:val="00F17530"/>
    <w:rsid w:val="00F22BE2"/>
    <w:rsid w:val="00F24BC7"/>
    <w:rsid w:val="00F26D32"/>
    <w:rsid w:val="00F37339"/>
    <w:rsid w:val="00F37C28"/>
    <w:rsid w:val="00F408A4"/>
    <w:rsid w:val="00F55DEA"/>
    <w:rsid w:val="00F64D85"/>
    <w:rsid w:val="00F75C3D"/>
    <w:rsid w:val="00F90174"/>
    <w:rsid w:val="00F90F2F"/>
    <w:rsid w:val="00F930A5"/>
    <w:rsid w:val="00FA1DBC"/>
    <w:rsid w:val="00FA32BF"/>
    <w:rsid w:val="00FA4543"/>
    <w:rsid w:val="00FA6E49"/>
    <w:rsid w:val="00FB03E2"/>
    <w:rsid w:val="00FB2F48"/>
    <w:rsid w:val="00FB3E17"/>
    <w:rsid w:val="00FB550E"/>
    <w:rsid w:val="00FC35E3"/>
    <w:rsid w:val="00FD0139"/>
    <w:rsid w:val="00FD06EE"/>
    <w:rsid w:val="00FD32F5"/>
    <w:rsid w:val="00FD6F27"/>
    <w:rsid w:val="00FE0939"/>
    <w:rsid w:val="00FE0F67"/>
    <w:rsid w:val="00FE563B"/>
    <w:rsid w:val="00FE5D99"/>
    <w:rsid w:val="00FF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rsid w:val="008D6E3D"/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8D6E3D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uiPriority w:val="99"/>
    <w:semiHidden/>
    <w:rsid w:val="008D6E3D"/>
    <w:rPr>
      <w:vertAlign w:val="superscript"/>
    </w:rPr>
  </w:style>
  <w:style w:type="paragraph" w:styleId="a5">
    <w:name w:val="List Paragraph"/>
    <w:basedOn w:val="a"/>
    <w:uiPriority w:val="34"/>
    <w:qFormat/>
    <w:rsid w:val="00F175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Char0"/>
    <w:uiPriority w:val="99"/>
    <w:unhideWhenUsed/>
    <w:rsid w:val="00955E9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955E9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nhideWhenUsed/>
    <w:rsid w:val="00955E9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rsid w:val="00955E9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955E9F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955E9F"/>
    <w:rPr>
      <w:rFonts w:ascii="Tahoma" w:eastAsia="Times New Roman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396D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E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semiHidden/>
    <w:rsid w:val="008D6E3D"/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semiHidden/>
    <w:rsid w:val="008D6E3D"/>
    <w:rPr>
      <w:rFonts w:ascii="Times New Roman" w:eastAsia="Times New Roman" w:hAnsi="Times New Roman" w:cs="Times New Roman"/>
      <w:sz w:val="20"/>
      <w:szCs w:val="20"/>
    </w:rPr>
  </w:style>
  <w:style w:type="character" w:styleId="a4">
    <w:name w:val="footnote reference"/>
    <w:uiPriority w:val="99"/>
    <w:semiHidden/>
    <w:rsid w:val="008D6E3D"/>
    <w:rPr>
      <w:vertAlign w:val="superscript"/>
    </w:rPr>
  </w:style>
  <w:style w:type="paragraph" w:styleId="a5">
    <w:name w:val="List Paragraph"/>
    <w:basedOn w:val="a"/>
    <w:uiPriority w:val="34"/>
    <w:qFormat/>
    <w:rsid w:val="00F175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Char0"/>
    <w:uiPriority w:val="99"/>
    <w:unhideWhenUsed/>
    <w:rsid w:val="00955E9F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955E9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Char1"/>
    <w:unhideWhenUsed/>
    <w:rsid w:val="00955E9F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7"/>
    <w:rsid w:val="00955E9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955E9F"/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955E9F"/>
    <w:rPr>
      <w:rFonts w:ascii="Tahoma" w:eastAsia="Times New Roman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396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المصادر ..........................................................................................</dc:title>
  <dc:creator>يهلهفشم</dc:creator>
  <cp:lastModifiedBy>DR.Ahmed Saker 2o1O</cp:lastModifiedBy>
  <cp:revision>19</cp:revision>
  <cp:lastPrinted>2015-08-22T08:41:00Z</cp:lastPrinted>
  <dcterms:created xsi:type="dcterms:W3CDTF">2015-03-21T17:02:00Z</dcterms:created>
  <dcterms:modified xsi:type="dcterms:W3CDTF">2015-08-22T08:42:00Z</dcterms:modified>
</cp:coreProperties>
</file>